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6B" w:rsidRDefault="007D5E6B">
      <w:pPr>
        <w:pStyle w:val="Textoindependiente"/>
        <w:rPr>
          <w:sz w:val="20"/>
        </w:rPr>
      </w:pPr>
    </w:p>
    <w:p w:rsidR="007D5E6B" w:rsidRDefault="007D5E6B">
      <w:pPr>
        <w:pStyle w:val="Textoindependiente"/>
        <w:rPr>
          <w:sz w:val="20"/>
        </w:rPr>
      </w:pPr>
    </w:p>
    <w:p w:rsidR="007D5E6B" w:rsidRDefault="007D5E6B">
      <w:pPr>
        <w:pStyle w:val="Textoindependiente"/>
        <w:rPr>
          <w:sz w:val="20"/>
        </w:rPr>
      </w:pPr>
    </w:p>
    <w:p w:rsidR="007D5E6B" w:rsidRDefault="007D5E6B">
      <w:pPr>
        <w:pStyle w:val="Textoindependiente"/>
        <w:spacing w:before="10"/>
        <w:rPr>
          <w:sz w:val="21"/>
        </w:rPr>
      </w:pPr>
    </w:p>
    <w:p w:rsidR="007D5E6B" w:rsidRDefault="0058706F">
      <w:pPr>
        <w:pStyle w:val="Textoindependiente"/>
        <w:ind w:left="2319"/>
        <w:rPr>
          <w:sz w:val="20"/>
        </w:rPr>
      </w:pPr>
      <w:r>
        <w:rPr>
          <w:noProof/>
          <w:sz w:val="20"/>
          <w:lang w:val="es-MX" w:eastAsia="es-MX"/>
        </w:rPr>
        <w:drawing>
          <wp:inline distT="0" distB="0" distL="0" distR="0">
            <wp:extent cx="1630613" cy="3238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13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E6B" w:rsidRDefault="007D5E6B">
      <w:pPr>
        <w:pStyle w:val="Textoindependiente"/>
        <w:spacing w:before="2"/>
        <w:rPr>
          <w:sz w:val="16"/>
        </w:rPr>
      </w:pPr>
    </w:p>
    <w:p w:rsidR="007D5E6B" w:rsidRDefault="0058706F">
      <w:pPr>
        <w:spacing w:before="93"/>
        <w:ind w:left="2321"/>
        <w:rPr>
          <w:rFonts w:ascii="Arial"/>
          <w:sz w:val="24"/>
        </w:rPr>
      </w:pPr>
      <w:r>
        <w:rPr>
          <w:noProof/>
          <w:lang w:val="es-MX" w:eastAsia="es-MX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583565</wp:posOffset>
            </wp:positionH>
            <wp:positionV relativeFrom="paragraph">
              <wp:posOffset>-1040690</wp:posOffset>
            </wp:positionV>
            <wp:extent cx="934085" cy="122110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122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404040"/>
          <w:sz w:val="24"/>
        </w:rPr>
        <w:t xml:space="preserve">Nombre </w:t>
      </w:r>
      <w:r>
        <w:rPr>
          <w:rFonts w:ascii="Arial"/>
          <w:color w:val="404040"/>
          <w:sz w:val="24"/>
        </w:rPr>
        <w:t>Adriana Vichi Cruz</w:t>
      </w:r>
    </w:p>
    <w:p w:rsidR="007D5E6B" w:rsidRDefault="0058706F" w:rsidP="00B07E7D">
      <w:pPr>
        <w:spacing w:before="4"/>
        <w:ind w:left="2321" w:right="2736"/>
        <w:rPr>
          <w:rFonts w:ascii="Arial" w:hAnsi="Arial"/>
          <w:sz w:val="24"/>
        </w:rPr>
      </w:pPr>
      <w:r>
        <w:rPr>
          <w:rFonts w:ascii="Arial" w:hAnsi="Arial"/>
          <w:b/>
          <w:color w:val="404040"/>
          <w:sz w:val="24"/>
        </w:rPr>
        <w:t xml:space="preserve">Grado de Escolaridad </w:t>
      </w:r>
      <w:r>
        <w:rPr>
          <w:rFonts w:ascii="Arial" w:hAnsi="Arial"/>
          <w:color w:val="404040"/>
          <w:sz w:val="24"/>
        </w:rPr>
        <w:t xml:space="preserve">Licenciatura en Derecho </w:t>
      </w:r>
      <w:r w:rsidR="00B07E7D">
        <w:rPr>
          <w:rFonts w:ascii="Arial" w:hAnsi="Arial"/>
          <w:color w:val="404040"/>
          <w:sz w:val="24"/>
        </w:rPr>
        <w:t xml:space="preserve"> </w:t>
      </w:r>
      <w:r>
        <w:rPr>
          <w:rFonts w:ascii="Arial" w:hAnsi="Arial"/>
          <w:b/>
          <w:color w:val="404040"/>
          <w:sz w:val="24"/>
        </w:rPr>
        <w:t xml:space="preserve">Cédula Profesional </w:t>
      </w:r>
      <w:r>
        <w:rPr>
          <w:rFonts w:ascii="Arial" w:hAnsi="Arial"/>
          <w:b/>
          <w:i/>
          <w:color w:val="404040"/>
          <w:sz w:val="24"/>
        </w:rPr>
        <w:t>(Licenciatura</w:t>
      </w:r>
      <w:r>
        <w:rPr>
          <w:rFonts w:ascii="Arial" w:hAnsi="Arial"/>
          <w:b/>
          <w:color w:val="404040"/>
          <w:sz w:val="24"/>
        </w:rPr>
        <w:t xml:space="preserve">) </w:t>
      </w:r>
      <w:r>
        <w:rPr>
          <w:rFonts w:ascii="Arial" w:hAnsi="Arial"/>
          <w:color w:val="404040"/>
          <w:sz w:val="24"/>
        </w:rPr>
        <w:t xml:space="preserve">6164748 </w:t>
      </w:r>
      <w:r w:rsidR="00B07E7D">
        <w:rPr>
          <w:rFonts w:ascii="Arial" w:hAnsi="Arial"/>
          <w:color w:val="404040"/>
          <w:sz w:val="24"/>
        </w:rPr>
        <w:t xml:space="preserve">    </w:t>
      </w:r>
      <w:r>
        <w:rPr>
          <w:rFonts w:ascii="Arial" w:hAnsi="Arial"/>
          <w:b/>
          <w:color w:val="404040"/>
          <w:sz w:val="24"/>
        </w:rPr>
        <w:t xml:space="preserve">Teléfono de Oficina </w:t>
      </w:r>
      <w:r>
        <w:rPr>
          <w:rFonts w:ascii="Arial" w:hAnsi="Arial"/>
          <w:color w:val="404040"/>
          <w:sz w:val="24"/>
        </w:rPr>
        <w:t>228-8-41-02-70. Ext. 3510 y</w:t>
      </w:r>
      <w:r w:rsidR="00B07E7D">
        <w:rPr>
          <w:rFonts w:ascii="Arial" w:hAnsi="Arial"/>
          <w:color w:val="404040"/>
          <w:sz w:val="24"/>
        </w:rPr>
        <w:t xml:space="preserve"> </w:t>
      </w:r>
      <w:r>
        <w:rPr>
          <w:rFonts w:ascii="Arial" w:hAnsi="Arial"/>
          <w:color w:val="404040"/>
          <w:sz w:val="24"/>
        </w:rPr>
        <w:t xml:space="preserve">3511 </w:t>
      </w:r>
      <w:r>
        <w:rPr>
          <w:rFonts w:ascii="Arial" w:hAnsi="Arial"/>
          <w:b/>
          <w:color w:val="404040"/>
          <w:sz w:val="24"/>
        </w:rPr>
        <w:t>Correo Electrónico</w:t>
      </w:r>
      <w:r w:rsidR="001569FD">
        <w:rPr>
          <w:rFonts w:ascii="Arial" w:hAnsi="Arial"/>
          <w:b/>
          <w:color w:val="404040"/>
          <w:sz w:val="24"/>
        </w:rPr>
        <w:t xml:space="preserve"> </w:t>
      </w:r>
      <w:hyperlink r:id="rId8">
        <w:r>
          <w:rPr>
            <w:rFonts w:ascii="Arial" w:hAnsi="Arial"/>
            <w:color w:val="404040"/>
            <w:sz w:val="24"/>
          </w:rPr>
          <w:t>avichic@fiscaliaveracruz.gob.mx</w:t>
        </w:r>
      </w:hyperlink>
    </w:p>
    <w:p w:rsidR="007D5E6B" w:rsidRDefault="0058706F">
      <w:pPr>
        <w:pStyle w:val="Textoindependiente"/>
        <w:spacing w:before="6"/>
        <w:rPr>
          <w:rFonts w:ascii="Arial"/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1980564</wp:posOffset>
            </wp:positionH>
            <wp:positionV relativeFrom="paragraph">
              <wp:posOffset>174683</wp:posOffset>
            </wp:positionV>
            <wp:extent cx="2330307" cy="36671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307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5E6B" w:rsidRDefault="007D5E6B">
      <w:pPr>
        <w:pStyle w:val="Textoindependiente"/>
        <w:spacing w:before="1"/>
        <w:rPr>
          <w:rFonts w:ascii="Arial"/>
          <w:sz w:val="29"/>
        </w:rPr>
      </w:pPr>
    </w:p>
    <w:p w:rsidR="007D5E6B" w:rsidRDefault="0058706F">
      <w:pPr>
        <w:pStyle w:val="Ttulo"/>
      </w:pPr>
      <w:r>
        <w:rPr>
          <w:color w:val="404040"/>
        </w:rPr>
        <w:t>Año 2001-2006</w:t>
      </w:r>
    </w:p>
    <w:p w:rsidR="007D5E6B" w:rsidRDefault="0058706F">
      <w:pPr>
        <w:pStyle w:val="Textoindependiente"/>
        <w:spacing w:line="276" w:lineRule="exact"/>
        <w:ind w:left="2321"/>
        <w:rPr>
          <w:rFonts w:ascii="Arial"/>
        </w:rPr>
      </w:pPr>
      <w:r>
        <w:rPr>
          <w:rFonts w:ascii="Arial"/>
          <w:color w:val="404040"/>
        </w:rPr>
        <w:t>Escuela Libre de Derecho de la Ciudad de Veracruz</w:t>
      </w:r>
    </w:p>
    <w:p w:rsidR="007D5E6B" w:rsidRDefault="0058706F">
      <w:pPr>
        <w:pStyle w:val="Textoindependiente"/>
        <w:rPr>
          <w:rFonts w:ascii="Arial"/>
          <w:sz w:val="22"/>
        </w:rPr>
      </w:pPr>
      <w:r>
        <w:rPr>
          <w:noProof/>
          <w:lang w:val="es-MX" w:eastAsia="es-MX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1980564</wp:posOffset>
            </wp:positionH>
            <wp:positionV relativeFrom="paragraph">
              <wp:posOffset>185872</wp:posOffset>
            </wp:positionV>
            <wp:extent cx="2348351" cy="32385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835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5E6B" w:rsidRDefault="007D5E6B">
      <w:pPr>
        <w:pStyle w:val="Textoindependiente"/>
        <w:spacing w:before="3"/>
        <w:rPr>
          <w:rFonts w:ascii="Arial"/>
          <w:sz w:val="4"/>
        </w:rPr>
      </w:pPr>
    </w:p>
    <w:tbl>
      <w:tblPr>
        <w:tblStyle w:val="TableNormal"/>
        <w:tblW w:w="0" w:type="auto"/>
        <w:tblInd w:w="2199" w:type="dxa"/>
        <w:tblLayout w:type="fixed"/>
        <w:tblLook w:val="01E0"/>
      </w:tblPr>
      <w:tblGrid>
        <w:gridCol w:w="2585"/>
        <w:gridCol w:w="3315"/>
        <w:gridCol w:w="2897"/>
      </w:tblGrid>
      <w:tr w:rsidR="007D5E6B">
        <w:trPr>
          <w:trHeight w:val="380"/>
        </w:trPr>
        <w:tc>
          <w:tcPr>
            <w:tcW w:w="2585" w:type="dxa"/>
          </w:tcPr>
          <w:p w:rsidR="007D5E6B" w:rsidRDefault="0058706F">
            <w:pPr>
              <w:pStyle w:val="TableParagraph"/>
              <w:spacing w:line="266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Litigante</w:t>
            </w:r>
          </w:p>
        </w:tc>
        <w:tc>
          <w:tcPr>
            <w:tcW w:w="3315" w:type="dxa"/>
          </w:tcPr>
          <w:p w:rsidR="007D5E6B" w:rsidRDefault="0058706F">
            <w:pPr>
              <w:pStyle w:val="TableParagraph"/>
              <w:spacing w:line="266" w:lineRule="exact"/>
              <w:ind w:left="205"/>
              <w:rPr>
                <w:sz w:val="24"/>
              </w:rPr>
            </w:pPr>
            <w:r>
              <w:rPr>
                <w:sz w:val="24"/>
              </w:rPr>
              <w:t>Independiente</w:t>
            </w:r>
          </w:p>
        </w:tc>
        <w:tc>
          <w:tcPr>
            <w:tcW w:w="2897" w:type="dxa"/>
          </w:tcPr>
          <w:p w:rsidR="007D5E6B" w:rsidRDefault="00B07E7D">
            <w:pPr>
              <w:pStyle w:val="TableParagraph"/>
              <w:spacing w:line="266" w:lineRule="exact"/>
              <w:ind w:left="146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58706F">
              <w:rPr>
                <w:sz w:val="24"/>
              </w:rPr>
              <w:t>07/2006 al 20/02/2007</w:t>
            </w:r>
          </w:p>
        </w:tc>
      </w:tr>
      <w:tr w:rsidR="007D5E6B">
        <w:trPr>
          <w:trHeight w:val="1042"/>
        </w:trPr>
        <w:tc>
          <w:tcPr>
            <w:tcW w:w="2585" w:type="dxa"/>
          </w:tcPr>
          <w:p w:rsidR="007D5E6B" w:rsidRDefault="0058706F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Oficial administrativo</w:t>
            </w:r>
          </w:p>
          <w:p w:rsidR="007D5E6B" w:rsidRDefault="0058706F">
            <w:pPr>
              <w:pStyle w:val="TableParagraph"/>
              <w:spacing w:before="10" w:line="310" w:lineRule="atLeast"/>
              <w:ind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y Secretaria Particular:</w:t>
            </w:r>
          </w:p>
        </w:tc>
        <w:tc>
          <w:tcPr>
            <w:tcW w:w="3315" w:type="dxa"/>
          </w:tcPr>
          <w:p w:rsidR="007D5E6B" w:rsidRDefault="0058706F">
            <w:pPr>
              <w:pStyle w:val="TableParagraph"/>
              <w:spacing w:before="104" w:line="278" w:lineRule="auto"/>
              <w:ind w:left="130" w:right="52"/>
              <w:rPr>
                <w:sz w:val="24"/>
              </w:rPr>
            </w:pPr>
            <w:r>
              <w:rPr>
                <w:sz w:val="24"/>
              </w:rPr>
              <w:t>Juzgado Quinto de Distrito en el Estado de Veracruz</w:t>
            </w:r>
          </w:p>
        </w:tc>
        <w:tc>
          <w:tcPr>
            <w:tcW w:w="2897" w:type="dxa"/>
          </w:tcPr>
          <w:p w:rsidR="007D5E6B" w:rsidRDefault="0058706F">
            <w:pPr>
              <w:pStyle w:val="TableParagraph"/>
              <w:spacing w:before="104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21/02/2007 al</w:t>
            </w:r>
            <w:r w:rsidR="005B486C">
              <w:rPr>
                <w:sz w:val="24"/>
              </w:rPr>
              <w:t xml:space="preserve"> </w:t>
            </w:r>
            <w:r>
              <w:rPr>
                <w:sz w:val="24"/>
              </w:rPr>
              <w:t>18/02/2008</w:t>
            </w:r>
          </w:p>
          <w:p w:rsidR="007D5E6B" w:rsidRDefault="0058706F">
            <w:pPr>
              <w:pStyle w:val="TableParagraph"/>
              <w:spacing w:before="44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(Oficial</w:t>
            </w:r>
            <w:r w:rsidR="005B486C">
              <w:rPr>
                <w:sz w:val="24"/>
              </w:rPr>
              <w:t xml:space="preserve"> </w:t>
            </w:r>
            <w:r>
              <w:rPr>
                <w:sz w:val="24"/>
              </w:rPr>
              <w:t>administrativo)</w:t>
            </w:r>
          </w:p>
        </w:tc>
      </w:tr>
      <w:tr w:rsidR="007D5E6B">
        <w:trPr>
          <w:trHeight w:val="635"/>
        </w:trPr>
        <w:tc>
          <w:tcPr>
            <w:tcW w:w="2585" w:type="dxa"/>
          </w:tcPr>
          <w:p w:rsidR="007D5E6B" w:rsidRDefault="007D5E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15" w:type="dxa"/>
          </w:tcPr>
          <w:p w:rsidR="007D5E6B" w:rsidRDefault="007D5E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7" w:type="dxa"/>
          </w:tcPr>
          <w:p w:rsidR="007D5E6B" w:rsidRDefault="0058706F">
            <w:pPr>
              <w:pStyle w:val="TableParagraph"/>
              <w:spacing w:before="17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21/02/2008 al31/03/2008</w:t>
            </w:r>
          </w:p>
          <w:p w:rsidR="007D5E6B" w:rsidRDefault="0058706F">
            <w:pPr>
              <w:pStyle w:val="TableParagraph"/>
              <w:spacing w:before="39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(Secretaria</w:t>
            </w:r>
            <w:r w:rsidR="005B486C">
              <w:rPr>
                <w:sz w:val="24"/>
              </w:rPr>
              <w:t xml:space="preserve"> </w:t>
            </w:r>
            <w:r>
              <w:rPr>
                <w:sz w:val="24"/>
              </w:rPr>
              <w:t>particular)</w:t>
            </w:r>
          </w:p>
        </w:tc>
      </w:tr>
      <w:tr w:rsidR="007D5E6B">
        <w:trPr>
          <w:trHeight w:val="635"/>
        </w:trPr>
        <w:tc>
          <w:tcPr>
            <w:tcW w:w="2585" w:type="dxa"/>
          </w:tcPr>
          <w:p w:rsidR="007D5E6B" w:rsidRDefault="0058706F">
            <w:pPr>
              <w:pStyle w:val="TableParagraph"/>
              <w:spacing w:before="17"/>
              <w:rPr>
                <w:b/>
                <w:sz w:val="24"/>
              </w:rPr>
            </w:pPr>
            <w:r>
              <w:rPr>
                <w:b/>
                <w:sz w:val="24"/>
              </w:rPr>
              <w:t>Asesora legal</w:t>
            </w:r>
          </w:p>
        </w:tc>
        <w:tc>
          <w:tcPr>
            <w:tcW w:w="3315" w:type="dxa"/>
          </w:tcPr>
          <w:p w:rsidR="007D5E6B" w:rsidRDefault="0058706F">
            <w:pPr>
              <w:pStyle w:val="TableParagraph"/>
              <w:spacing w:before="17"/>
              <w:ind w:left="130"/>
              <w:rPr>
                <w:sz w:val="24"/>
              </w:rPr>
            </w:pPr>
            <w:r>
              <w:rPr>
                <w:sz w:val="24"/>
              </w:rPr>
              <w:t>Pilotos de Puerto de Paraíso,</w:t>
            </w:r>
          </w:p>
          <w:p w:rsidR="007D5E6B" w:rsidRDefault="0058706F">
            <w:pPr>
              <w:pStyle w:val="TableParagraph"/>
              <w:spacing w:before="39"/>
              <w:ind w:left="130"/>
              <w:rPr>
                <w:sz w:val="24"/>
              </w:rPr>
            </w:pPr>
            <w:r>
              <w:rPr>
                <w:sz w:val="24"/>
              </w:rPr>
              <w:t>Tabasco</w:t>
            </w:r>
          </w:p>
        </w:tc>
        <w:tc>
          <w:tcPr>
            <w:tcW w:w="2897" w:type="dxa"/>
          </w:tcPr>
          <w:p w:rsidR="007D5E6B" w:rsidRDefault="00B07E7D" w:rsidP="00B07E7D">
            <w:pPr>
              <w:pStyle w:val="TableParagraph"/>
              <w:spacing w:before="17"/>
              <w:ind w:left="0" w:right="197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58706F">
              <w:rPr>
                <w:sz w:val="24"/>
              </w:rPr>
              <w:t>Mayo de 2008 a Abril</w:t>
            </w:r>
            <w:r>
              <w:rPr>
                <w:sz w:val="24"/>
              </w:rPr>
              <w:t xml:space="preserve"> </w:t>
            </w:r>
            <w:r w:rsidR="0058706F">
              <w:rPr>
                <w:sz w:val="24"/>
              </w:rPr>
              <w:t>de</w:t>
            </w:r>
          </w:p>
          <w:p w:rsidR="007D5E6B" w:rsidRDefault="0058706F">
            <w:pPr>
              <w:pStyle w:val="TableParagraph"/>
              <w:spacing w:before="39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  <w:tr w:rsidR="007D5E6B">
        <w:trPr>
          <w:trHeight w:val="635"/>
        </w:trPr>
        <w:tc>
          <w:tcPr>
            <w:tcW w:w="2585" w:type="dxa"/>
          </w:tcPr>
          <w:p w:rsidR="007D5E6B" w:rsidRDefault="0058706F">
            <w:pPr>
              <w:pStyle w:val="TableParagraph"/>
              <w:spacing w:before="17"/>
              <w:rPr>
                <w:b/>
                <w:sz w:val="24"/>
              </w:rPr>
            </w:pPr>
            <w:r>
              <w:rPr>
                <w:b/>
                <w:sz w:val="24"/>
              </w:rPr>
              <w:t>Oficial administrativo</w:t>
            </w:r>
          </w:p>
        </w:tc>
        <w:tc>
          <w:tcPr>
            <w:tcW w:w="3315" w:type="dxa"/>
          </w:tcPr>
          <w:p w:rsidR="007D5E6B" w:rsidRDefault="0058706F">
            <w:pPr>
              <w:pStyle w:val="TableParagraph"/>
              <w:spacing w:before="17"/>
              <w:ind w:left="130"/>
              <w:rPr>
                <w:sz w:val="24"/>
              </w:rPr>
            </w:pPr>
            <w:r>
              <w:rPr>
                <w:sz w:val="24"/>
              </w:rPr>
              <w:t>Juzgado Quinto de Distrito en el</w:t>
            </w:r>
          </w:p>
          <w:p w:rsidR="007D5E6B" w:rsidRDefault="0058706F">
            <w:pPr>
              <w:pStyle w:val="TableParagraph"/>
              <w:spacing w:before="39"/>
              <w:ind w:left="130"/>
              <w:rPr>
                <w:sz w:val="24"/>
              </w:rPr>
            </w:pPr>
            <w:r>
              <w:rPr>
                <w:sz w:val="24"/>
              </w:rPr>
              <w:t>Estado de Veracruz.</w:t>
            </w:r>
          </w:p>
        </w:tc>
        <w:tc>
          <w:tcPr>
            <w:tcW w:w="2897" w:type="dxa"/>
          </w:tcPr>
          <w:p w:rsidR="007D5E6B" w:rsidRDefault="0058706F">
            <w:pPr>
              <w:pStyle w:val="TableParagraph"/>
              <w:spacing w:before="17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16/05/2013 al 30/06/2013</w:t>
            </w:r>
          </w:p>
        </w:tc>
      </w:tr>
      <w:tr w:rsidR="007D5E6B">
        <w:trPr>
          <w:trHeight w:val="847"/>
        </w:trPr>
        <w:tc>
          <w:tcPr>
            <w:tcW w:w="2585" w:type="dxa"/>
          </w:tcPr>
          <w:p w:rsidR="007D5E6B" w:rsidRDefault="0058706F">
            <w:pPr>
              <w:pStyle w:val="TableParagraph"/>
              <w:spacing w:before="17"/>
              <w:rPr>
                <w:b/>
                <w:sz w:val="24"/>
              </w:rPr>
            </w:pPr>
            <w:r>
              <w:rPr>
                <w:b/>
                <w:sz w:val="24"/>
              </w:rPr>
              <w:t>Secretaria Particular</w:t>
            </w:r>
          </w:p>
        </w:tc>
        <w:tc>
          <w:tcPr>
            <w:tcW w:w="3315" w:type="dxa"/>
          </w:tcPr>
          <w:p w:rsidR="007D5E6B" w:rsidRDefault="0058706F">
            <w:pPr>
              <w:pStyle w:val="TableParagraph"/>
              <w:spacing w:before="17" w:line="276" w:lineRule="exact"/>
              <w:ind w:left="130"/>
              <w:rPr>
                <w:sz w:val="24"/>
              </w:rPr>
            </w:pPr>
            <w:r>
              <w:rPr>
                <w:sz w:val="24"/>
              </w:rPr>
              <w:t>Segundo Tribunal Colegiado en</w:t>
            </w:r>
          </w:p>
          <w:p w:rsidR="007D5E6B" w:rsidRDefault="0058706F">
            <w:pPr>
              <w:pStyle w:val="TableParagraph"/>
              <w:tabs>
                <w:tab w:val="left" w:pos="1154"/>
                <w:tab w:val="left" w:pos="2873"/>
              </w:tabs>
              <w:spacing w:before="3" w:line="276" w:lineRule="exact"/>
              <w:ind w:left="130" w:right="147"/>
              <w:rPr>
                <w:sz w:val="24"/>
              </w:rPr>
            </w:pPr>
            <w:r>
              <w:rPr>
                <w:sz w:val="24"/>
              </w:rPr>
              <w:t>Materia</w:t>
            </w:r>
            <w:r>
              <w:rPr>
                <w:sz w:val="24"/>
              </w:rPr>
              <w:tab/>
              <w:t>Administrativa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del </w:t>
            </w:r>
            <w:r>
              <w:rPr>
                <w:sz w:val="24"/>
              </w:rPr>
              <w:t>Séptimo</w:t>
            </w:r>
            <w:r w:rsidR="00B07E7D">
              <w:rPr>
                <w:sz w:val="24"/>
              </w:rPr>
              <w:t xml:space="preserve"> </w:t>
            </w:r>
            <w:r>
              <w:rPr>
                <w:sz w:val="24"/>
              </w:rPr>
              <w:t>Circuito</w:t>
            </w:r>
          </w:p>
        </w:tc>
        <w:tc>
          <w:tcPr>
            <w:tcW w:w="2897" w:type="dxa"/>
          </w:tcPr>
          <w:p w:rsidR="007D5E6B" w:rsidRDefault="00B07E7D" w:rsidP="005B486C">
            <w:pPr>
              <w:pStyle w:val="TableParagraph"/>
              <w:spacing w:before="17"/>
              <w:ind w:left="0" w:right="2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5B486C">
              <w:rPr>
                <w:sz w:val="24"/>
              </w:rPr>
              <w:t xml:space="preserve"> </w:t>
            </w:r>
            <w:r w:rsidR="0058706F">
              <w:rPr>
                <w:sz w:val="24"/>
              </w:rPr>
              <w:t>20/08/2013 al 3/09/2013</w:t>
            </w:r>
          </w:p>
        </w:tc>
      </w:tr>
      <w:tr w:rsidR="007D5E6B">
        <w:trPr>
          <w:trHeight w:val="830"/>
        </w:trPr>
        <w:tc>
          <w:tcPr>
            <w:tcW w:w="2585" w:type="dxa"/>
          </w:tcPr>
          <w:p w:rsidR="007D5E6B" w:rsidRDefault="0058706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Oficial administrativa</w:t>
            </w:r>
          </w:p>
        </w:tc>
        <w:tc>
          <w:tcPr>
            <w:tcW w:w="3315" w:type="dxa"/>
          </w:tcPr>
          <w:p w:rsidR="007D5E6B" w:rsidRDefault="0058706F">
            <w:pPr>
              <w:pStyle w:val="TableParagraph"/>
              <w:tabs>
                <w:tab w:val="left" w:pos="1154"/>
                <w:tab w:val="left" w:pos="2873"/>
              </w:tabs>
              <w:ind w:left="130" w:right="147"/>
              <w:rPr>
                <w:sz w:val="24"/>
              </w:rPr>
            </w:pPr>
            <w:r>
              <w:rPr>
                <w:sz w:val="24"/>
              </w:rPr>
              <w:t>Segundo Tribunal Colegiado</w:t>
            </w:r>
            <w:r w:rsidR="00B07E7D"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en </w:t>
            </w:r>
            <w:r>
              <w:rPr>
                <w:sz w:val="24"/>
              </w:rPr>
              <w:t>Materia</w:t>
            </w:r>
            <w:r>
              <w:rPr>
                <w:sz w:val="24"/>
              </w:rPr>
              <w:tab/>
              <w:t>Administrativa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del</w:t>
            </w:r>
          </w:p>
          <w:p w:rsidR="007D5E6B" w:rsidRDefault="0058706F">
            <w:pPr>
              <w:pStyle w:val="TableParagraph"/>
              <w:spacing w:line="261" w:lineRule="exact"/>
              <w:ind w:left="130"/>
              <w:rPr>
                <w:sz w:val="24"/>
              </w:rPr>
            </w:pPr>
            <w:r>
              <w:rPr>
                <w:sz w:val="24"/>
              </w:rPr>
              <w:t>Séptimo Circuito</w:t>
            </w:r>
          </w:p>
        </w:tc>
        <w:tc>
          <w:tcPr>
            <w:tcW w:w="2897" w:type="dxa"/>
          </w:tcPr>
          <w:p w:rsidR="007D5E6B" w:rsidRDefault="0058706F">
            <w:pPr>
              <w:pStyle w:val="TableParagraph"/>
              <w:spacing w:line="270" w:lineRule="exact"/>
              <w:ind w:left="337"/>
              <w:rPr>
                <w:sz w:val="24"/>
              </w:rPr>
            </w:pPr>
            <w:r>
              <w:rPr>
                <w:sz w:val="24"/>
              </w:rPr>
              <w:t>4/09/2013 al</w:t>
            </w:r>
            <w:r w:rsidR="005B486C">
              <w:rPr>
                <w:sz w:val="24"/>
              </w:rPr>
              <w:t xml:space="preserve"> </w:t>
            </w:r>
            <w:r>
              <w:rPr>
                <w:sz w:val="24"/>
              </w:rPr>
              <w:t>31/10/2013</w:t>
            </w:r>
          </w:p>
          <w:p w:rsidR="007D5E6B" w:rsidRDefault="00B07E7D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8706F">
              <w:rPr>
                <w:sz w:val="24"/>
              </w:rPr>
              <w:t>1/11/2013 al</w:t>
            </w:r>
            <w:r w:rsidR="005B486C">
              <w:rPr>
                <w:sz w:val="24"/>
              </w:rPr>
              <w:t xml:space="preserve"> </w:t>
            </w:r>
            <w:r w:rsidR="0058706F">
              <w:rPr>
                <w:sz w:val="24"/>
              </w:rPr>
              <w:t>15/11/2013.</w:t>
            </w:r>
          </w:p>
        </w:tc>
      </w:tr>
      <w:tr w:rsidR="007D5E6B">
        <w:trPr>
          <w:trHeight w:val="412"/>
        </w:trPr>
        <w:tc>
          <w:tcPr>
            <w:tcW w:w="2585" w:type="dxa"/>
          </w:tcPr>
          <w:p w:rsidR="007D5E6B" w:rsidRDefault="0058706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Litigante</w:t>
            </w:r>
          </w:p>
        </w:tc>
        <w:tc>
          <w:tcPr>
            <w:tcW w:w="3315" w:type="dxa"/>
          </w:tcPr>
          <w:p w:rsidR="007D5E6B" w:rsidRDefault="0058706F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Despacho Jurídico</w:t>
            </w:r>
          </w:p>
        </w:tc>
        <w:tc>
          <w:tcPr>
            <w:tcW w:w="2897" w:type="dxa"/>
          </w:tcPr>
          <w:p w:rsidR="007D5E6B" w:rsidRDefault="00B07E7D" w:rsidP="005B486C">
            <w:pPr>
              <w:pStyle w:val="TableParagraph"/>
              <w:spacing w:line="270" w:lineRule="exact"/>
              <w:ind w:left="0" w:right="2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58706F">
              <w:rPr>
                <w:sz w:val="24"/>
              </w:rPr>
              <w:t>Del 03/2014 al 05/2015</w:t>
            </w:r>
          </w:p>
        </w:tc>
      </w:tr>
      <w:tr w:rsidR="007D5E6B">
        <w:trPr>
          <w:trHeight w:val="1238"/>
        </w:trPr>
        <w:tc>
          <w:tcPr>
            <w:tcW w:w="2585" w:type="dxa"/>
          </w:tcPr>
          <w:p w:rsidR="007D5E6B" w:rsidRDefault="0058706F">
            <w:pPr>
              <w:pStyle w:val="TableParagraph"/>
              <w:spacing w:before="132"/>
              <w:ind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Analista administrativa</w:t>
            </w:r>
          </w:p>
        </w:tc>
        <w:tc>
          <w:tcPr>
            <w:tcW w:w="3315" w:type="dxa"/>
          </w:tcPr>
          <w:p w:rsidR="007D5E6B" w:rsidRDefault="0058706F">
            <w:pPr>
              <w:pStyle w:val="TableParagraph"/>
              <w:spacing w:before="132" w:line="242" w:lineRule="auto"/>
              <w:ind w:left="130" w:right="146"/>
              <w:jc w:val="both"/>
              <w:rPr>
                <w:sz w:val="24"/>
              </w:rPr>
            </w:pPr>
            <w:r>
              <w:rPr>
                <w:sz w:val="24"/>
              </w:rPr>
              <w:t>Dirección General de Procesos y Litigación Penal de la Procuraduría General de</w:t>
            </w:r>
          </w:p>
          <w:p w:rsidR="007D5E6B" w:rsidRDefault="0058706F">
            <w:pPr>
              <w:pStyle w:val="TableParagraph"/>
              <w:spacing w:line="250" w:lineRule="exact"/>
              <w:ind w:left="130"/>
              <w:jc w:val="both"/>
              <w:rPr>
                <w:sz w:val="24"/>
              </w:rPr>
            </w:pPr>
            <w:r>
              <w:rPr>
                <w:sz w:val="24"/>
              </w:rPr>
              <w:t>Justicia del Estado.</w:t>
            </w:r>
          </w:p>
        </w:tc>
        <w:tc>
          <w:tcPr>
            <w:tcW w:w="2897" w:type="dxa"/>
          </w:tcPr>
          <w:p w:rsidR="007D5E6B" w:rsidRDefault="005B486C">
            <w:pPr>
              <w:pStyle w:val="TableParagraph"/>
              <w:spacing w:before="132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8706F">
              <w:rPr>
                <w:sz w:val="24"/>
              </w:rPr>
              <w:t>15/05/2015 al 21/08/2016</w:t>
            </w:r>
          </w:p>
        </w:tc>
      </w:tr>
    </w:tbl>
    <w:p w:rsidR="007D5E6B" w:rsidRDefault="007D5E6B">
      <w:pPr>
        <w:jc w:val="right"/>
        <w:rPr>
          <w:sz w:val="24"/>
        </w:rPr>
        <w:sectPr w:rsidR="007D5E6B">
          <w:footerReference w:type="default" r:id="rId11"/>
          <w:type w:val="continuous"/>
          <w:pgSz w:w="12240" w:h="15840"/>
          <w:pgMar w:top="760" w:right="340" w:bottom="1960" w:left="800" w:header="720" w:footer="1777" w:gutter="0"/>
          <w:cols w:space="720"/>
        </w:sectPr>
      </w:pPr>
    </w:p>
    <w:p w:rsidR="007D5E6B" w:rsidRDefault="0058706F">
      <w:pPr>
        <w:tabs>
          <w:tab w:val="left" w:pos="2191"/>
        </w:tabs>
        <w:ind w:left="119"/>
        <w:rPr>
          <w:rFonts w:ascii="Arial"/>
          <w:sz w:val="20"/>
        </w:rPr>
      </w:pPr>
      <w:r>
        <w:rPr>
          <w:rFonts w:ascii="Arial"/>
          <w:noProof/>
          <w:position w:val="344"/>
          <w:sz w:val="20"/>
          <w:lang w:val="es-MX" w:eastAsia="es-MX"/>
        </w:rPr>
        <w:lastRenderedPageBreak/>
        <w:drawing>
          <wp:inline distT="0" distB="0" distL="0" distR="0">
            <wp:extent cx="932627" cy="1219200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27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344"/>
          <w:sz w:val="20"/>
        </w:rPr>
        <w:tab/>
      </w:r>
      <w:r w:rsidR="00A858C3">
        <w:rPr>
          <w:rFonts w:ascii="Arial"/>
          <w:noProof/>
          <w:sz w:val="20"/>
          <w:lang w:val="es-MX" w:eastAsia="es-MX"/>
        </w:rPr>
      </w:r>
      <w:r w:rsidR="00A858C3" w:rsidRPr="00A858C3">
        <w:rPr>
          <w:rFonts w:ascii="Arial"/>
          <w:noProof/>
          <w:sz w:val="20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39.6pt;height:220.4pt;visibility:visible;mso-position-horizontal-relative:char;mso-position-vertical-relative:lin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02"/>
                    <w:gridCol w:w="3262"/>
                    <w:gridCol w:w="2928"/>
                  </w:tblGrid>
                  <w:tr w:rsidR="007D5E6B">
                    <w:trPr>
                      <w:trHeight w:val="825"/>
                    </w:trPr>
                    <w:tc>
                      <w:tcPr>
                        <w:tcW w:w="2602" w:type="dxa"/>
                      </w:tcPr>
                      <w:p w:rsidR="007D5E6B" w:rsidRDefault="0058706F">
                        <w:pPr>
                          <w:pStyle w:val="TableParagraph"/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Fiscal Dictaminadora</w:t>
                        </w:r>
                      </w:p>
                    </w:tc>
                    <w:tc>
                      <w:tcPr>
                        <w:tcW w:w="3262" w:type="dxa"/>
                      </w:tcPr>
                      <w:p w:rsidR="007D5E6B" w:rsidRDefault="0058706F">
                        <w:pPr>
                          <w:pStyle w:val="TableParagraph"/>
                          <w:spacing w:line="26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Dirección General de Control</w:t>
                        </w:r>
                      </w:p>
                      <w:p w:rsidR="007D5E6B" w:rsidRDefault="0058706F">
                        <w:pPr>
                          <w:pStyle w:val="TableParagraph"/>
                          <w:tabs>
                            <w:tab w:val="left" w:pos="543"/>
                            <w:tab w:val="left" w:pos="1602"/>
                            <w:tab w:val="left" w:pos="2032"/>
                            <w:tab w:val="left" w:pos="2406"/>
                          </w:tabs>
                          <w:spacing w:before="7" w:line="276" w:lineRule="exact"/>
                          <w:ind w:left="113" w:righ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z w:val="24"/>
                          </w:rPr>
                          <w:tab/>
                          <w:t>Procesos</w:t>
                        </w:r>
                        <w:r>
                          <w:rPr>
                            <w:sz w:val="24"/>
                          </w:rPr>
                          <w:tab/>
                          <w:t>de</w:t>
                        </w:r>
                        <w:r>
                          <w:rPr>
                            <w:sz w:val="24"/>
                          </w:rPr>
                          <w:tab/>
                          <w:t>la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Fiscalía </w:t>
                        </w:r>
                        <w:r>
                          <w:rPr>
                            <w:sz w:val="24"/>
                          </w:rPr>
                          <w:t>General del</w:t>
                        </w:r>
                        <w:r w:rsidR="00B07E7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Estado</w:t>
                        </w:r>
                      </w:p>
                    </w:tc>
                    <w:tc>
                      <w:tcPr>
                        <w:tcW w:w="2928" w:type="dxa"/>
                      </w:tcPr>
                      <w:p w:rsidR="007D5E6B" w:rsidRDefault="0058706F">
                        <w:pPr>
                          <w:pStyle w:val="TableParagraph"/>
                          <w:spacing w:line="266" w:lineRule="exact"/>
                          <w:ind w:left="2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22/08/2016 al 15/03/2017</w:t>
                        </w:r>
                      </w:p>
                    </w:tc>
                  </w:tr>
                  <w:tr w:rsidR="007D5E6B">
                    <w:trPr>
                      <w:trHeight w:val="827"/>
                    </w:trPr>
                    <w:tc>
                      <w:tcPr>
                        <w:tcW w:w="2602" w:type="dxa"/>
                      </w:tcPr>
                      <w:p w:rsidR="007D5E6B" w:rsidRDefault="0058706F">
                        <w:pPr>
                          <w:pStyle w:val="TableParagraph"/>
                          <w:spacing w:line="27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Secretaria Particular</w:t>
                        </w:r>
                      </w:p>
                    </w:tc>
                    <w:tc>
                      <w:tcPr>
                        <w:tcW w:w="3262" w:type="dxa"/>
                      </w:tcPr>
                      <w:p w:rsidR="007D5E6B" w:rsidRDefault="0058706F"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Juzgado Primero de Distrito de Procesos Penales en el Estado</w:t>
                        </w:r>
                      </w:p>
                      <w:p w:rsidR="007D5E6B" w:rsidRDefault="0058706F">
                        <w:pPr>
                          <w:pStyle w:val="TableParagraph"/>
                          <w:spacing w:line="261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 Nayarit.</w:t>
                        </w:r>
                      </w:p>
                    </w:tc>
                    <w:tc>
                      <w:tcPr>
                        <w:tcW w:w="2928" w:type="dxa"/>
                      </w:tcPr>
                      <w:p w:rsidR="007D5E6B" w:rsidRDefault="0058706F">
                        <w:pPr>
                          <w:pStyle w:val="TableParagraph"/>
                          <w:spacing w:line="270" w:lineRule="exact"/>
                          <w:ind w:left="2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10/07/2017 al</w:t>
                        </w:r>
                        <w:r w:rsidR="005B486C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30/09/2017</w:t>
                        </w:r>
                      </w:p>
                      <w:p w:rsidR="007D5E6B" w:rsidRDefault="0058706F">
                        <w:pPr>
                          <w:pStyle w:val="TableParagraph"/>
                          <w:spacing w:line="275" w:lineRule="exact"/>
                          <w:ind w:left="3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1/10/2017 al</w:t>
                        </w:r>
                        <w:r w:rsidR="005B486C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15/10/2017.</w:t>
                        </w:r>
                      </w:p>
                    </w:tc>
                  </w:tr>
                  <w:tr w:rsidR="007D5E6B">
                    <w:trPr>
                      <w:trHeight w:val="552"/>
                    </w:trPr>
                    <w:tc>
                      <w:tcPr>
                        <w:tcW w:w="2602" w:type="dxa"/>
                      </w:tcPr>
                      <w:p w:rsidR="007D5E6B" w:rsidRDefault="0058706F">
                        <w:pPr>
                          <w:pStyle w:val="TableParagraph"/>
                          <w:spacing w:line="276" w:lineRule="exact"/>
                          <w:ind w:right="2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Oficial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Administrativo</w:t>
                        </w:r>
                      </w:p>
                    </w:tc>
                    <w:tc>
                      <w:tcPr>
                        <w:tcW w:w="3262" w:type="dxa"/>
                      </w:tcPr>
                      <w:p w:rsidR="007D5E6B" w:rsidRDefault="0058706F">
                        <w:pPr>
                          <w:pStyle w:val="TableParagraph"/>
                          <w:spacing w:line="276" w:lineRule="exact"/>
                          <w:ind w:left="113" w:right="1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Juzgado Cuarto de Distrito del </w:t>
                        </w:r>
                        <w:r w:rsidR="00B07E7D">
                          <w:rPr>
                            <w:sz w:val="24"/>
                          </w:rPr>
                          <w:t>Séptimo</w:t>
                        </w:r>
                        <w:r>
                          <w:rPr>
                            <w:sz w:val="24"/>
                          </w:rPr>
                          <w:t xml:space="preserve"> Circuito.</w:t>
                        </w:r>
                      </w:p>
                    </w:tc>
                    <w:tc>
                      <w:tcPr>
                        <w:tcW w:w="2928" w:type="dxa"/>
                      </w:tcPr>
                      <w:p w:rsidR="007D5E6B" w:rsidRDefault="005B486C">
                        <w:pPr>
                          <w:pStyle w:val="TableParagraph"/>
                          <w:spacing w:line="273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</w:t>
                        </w:r>
                        <w:r w:rsidR="0058706F">
                          <w:rPr>
                            <w:sz w:val="24"/>
                          </w:rPr>
                          <w:t>01/2018 al 28/02/2018</w:t>
                        </w:r>
                      </w:p>
                    </w:tc>
                  </w:tr>
                  <w:tr w:rsidR="007D5E6B">
                    <w:trPr>
                      <w:trHeight w:val="827"/>
                    </w:trPr>
                    <w:tc>
                      <w:tcPr>
                        <w:tcW w:w="2602" w:type="dxa"/>
                      </w:tcPr>
                      <w:p w:rsidR="007D5E6B" w:rsidRDefault="007D5E6B">
                        <w:pPr>
                          <w:pStyle w:val="TableParagraph"/>
                          <w:spacing w:before="5"/>
                          <w:ind w:left="0"/>
                          <w:rPr>
                            <w:rFonts w:ascii="Arial"/>
                            <w:sz w:val="23"/>
                          </w:rPr>
                        </w:pPr>
                      </w:p>
                      <w:p w:rsidR="007D5E6B" w:rsidRDefault="0058706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Asesora del Secretario</w:t>
                        </w:r>
                      </w:p>
                    </w:tc>
                    <w:tc>
                      <w:tcPr>
                        <w:tcW w:w="3262" w:type="dxa"/>
                      </w:tcPr>
                      <w:p w:rsidR="007D5E6B" w:rsidRDefault="00B07E7D"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Secretaría</w:t>
                        </w:r>
                        <w:r w:rsidR="0058706F">
                          <w:rPr>
                            <w:sz w:val="24"/>
                          </w:rPr>
                          <w:t xml:space="preserve"> de Desarrollo </w:t>
                        </w:r>
                        <w:r>
                          <w:rPr>
                            <w:sz w:val="24"/>
                          </w:rPr>
                          <w:t>Económico</w:t>
                        </w:r>
                        <w:r w:rsidR="0058706F">
                          <w:rPr>
                            <w:sz w:val="24"/>
                          </w:rPr>
                          <w:t xml:space="preserve"> y Portuario en el</w:t>
                        </w:r>
                      </w:p>
                      <w:p w:rsidR="007D5E6B" w:rsidRDefault="0058706F">
                        <w:pPr>
                          <w:pStyle w:val="TableParagraph"/>
                          <w:spacing w:line="261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Estado de Veracruz.</w:t>
                        </w:r>
                      </w:p>
                    </w:tc>
                    <w:tc>
                      <w:tcPr>
                        <w:tcW w:w="2928" w:type="dxa"/>
                      </w:tcPr>
                      <w:p w:rsidR="007D5E6B" w:rsidRDefault="005B486C">
                        <w:pPr>
                          <w:pStyle w:val="TableParagraph"/>
                          <w:spacing w:line="271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</w:t>
                        </w:r>
                        <w:r w:rsidR="0058706F">
                          <w:rPr>
                            <w:sz w:val="24"/>
                          </w:rPr>
                          <w:t>01/03/2018 al 30/11/2018.</w:t>
                        </w:r>
                      </w:p>
                    </w:tc>
                  </w:tr>
                  <w:tr w:rsidR="007D5E6B">
                    <w:trPr>
                      <w:trHeight w:val="827"/>
                    </w:trPr>
                    <w:tc>
                      <w:tcPr>
                        <w:tcW w:w="2602" w:type="dxa"/>
                      </w:tcPr>
                      <w:p w:rsidR="007D5E6B" w:rsidRDefault="0058706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Secretaria Particular Adjunta de la Fiscal</w:t>
                        </w:r>
                      </w:p>
                      <w:p w:rsidR="007D5E6B" w:rsidRDefault="0058706F">
                        <w:pPr>
                          <w:pStyle w:val="TableParagraph"/>
                          <w:spacing w:line="25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General</w:t>
                        </w:r>
                      </w:p>
                    </w:tc>
                    <w:tc>
                      <w:tcPr>
                        <w:tcW w:w="3262" w:type="dxa"/>
                      </w:tcPr>
                      <w:p w:rsidR="007D5E6B" w:rsidRDefault="0058706F"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Fiscalía General del Estado de Veracruz</w:t>
                        </w:r>
                      </w:p>
                    </w:tc>
                    <w:tc>
                      <w:tcPr>
                        <w:tcW w:w="2928" w:type="dxa"/>
                      </w:tcPr>
                      <w:p w:rsidR="007D5E6B" w:rsidRDefault="005B486C">
                        <w:pPr>
                          <w:pStyle w:val="TableParagraph"/>
                          <w:spacing w:line="273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</w:t>
                        </w:r>
                        <w:r w:rsidR="0058706F">
                          <w:rPr>
                            <w:sz w:val="24"/>
                          </w:rPr>
                          <w:t>09/09/19 al 31/05/2020</w:t>
                        </w:r>
                      </w:p>
                    </w:tc>
                  </w:tr>
                  <w:tr w:rsidR="007D5E6B">
                    <w:trPr>
                      <w:trHeight w:val="545"/>
                    </w:trPr>
                    <w:tc>
                      <w:tcPr>
                        <w:tcW w:w="2602" w:type="dxa"/>
                      </w:tcPr>
                      <w:p w:rsidR="007D5E6B" w:rsidRDefault="0058706F">
                        <w:pPr>
                          <w:pStyle w:val="TableParagraph"/>
                          <w:spacing w:line="27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Jefa de la Unidad de</w:t>
                        </w:r>
                      </w:p>
                      <w:p w:rsidR="007D5E6B" w:rsidRDefault="0058706F">
                        <w:pPr>
                          <w:pStyle w:val="TableParagraph"/>
                          <w:spacing w:line="25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Genero</w:t>
                        </w:r>
                      </w:p>
                    </w:tc>
                    <w:tc>
                      <w:tcPr>
                        <w:tcW w:w="3262" w:type="dxa"/>
                      </w:tcPr>
                      <w:p w:rsidR="007D5E6B" w:rsidRDefault="0058706F">
                        <w:pPr>
                          <w:pStyle w:val="TableParagraph"/>
                          <w:spacing w:line="270" w:lineRule="exact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Fiscalía General del Estado de</w:t>
                        </w:r>
                      </w:p>
                      <w:p w:rsidR="007D5E6B" w:rsidRDefault="0058706F">
                        <w:pPr>
                          <w:pStyle w:val="TableParagraph"/>
                          <w:spacing w:line="255" w:lineRule="exact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Veracruz</w:t>
                        </w:r>
                      </w:p>
                    </w:tc>
                    <w:tc>
                      <w:tcPr>
                        <w:tcW w:w="2928" w:type="dxa"/>
                      </w:tcPr>
                      <w:p w:rsidR="007D5E6B" w:rsidRDefault="005B486C">
                        <w:pPr>
                          <w:pStyle w:val="TableParagraph"/>
                          <w:spacing w:line="271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</w:t>
                        </w:r>
                        <w:r w:rsidR="0058706F">
                          <w:rPr>
                            <w:sz w:val="24"/>
                          </w:rPr>
                          <w:t>Desde el 01/06/2020</w:t>
                        </w:r>
                      </w:p>
                    </w:tc>
                  </w:tr>
                </w:tbl>
                <w:p w:rsidR="007D5E6B" w:rsidRDefault="007D5E6B">
                  <w:pPr>
                    <w:pStyle w:val="Textoindependiente"/>
                  </w:pPr>
                </w:p>
              </w:txbxContent>
            </v:textbox>
            <w10:wrap type="none"/>
            <w10:anchorlock/>
          </v:shape>
        </w:pict>
      </w:r>
    </w:p>
    <w:p w:rsidR="007D5E6B" w:rsidRDefault="0058706F">
      <w:pPr>
        <w:pStyle w:val="Textoindependiente"/>
        <w:spacing w:before="6"/>
        <w:rPr>
          <w:rFonts w:ascii="Arial"/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1980564</wp:posOffset>
            </wp:positionH>
            <wp:positionV relativeFrom="paragraph">
              <wp:posOffset>174625</wp:posOffset>
            </wp:positionV>
            <wp:extent cx="2266136" cy="333375"/>
            <wp:effectExtent l="0" t="0" r="0" b="0"/>
            <wp:wrapTopAndBottom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13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5E6B" w:rsidRDefault="007D5E6B">
      <w:pPr>
        <w:pStyle w:val="Textoindependiente"/>
        <w:spacing w:before="9"/>
        <w:rPr>
          <w:rFonts w:ascii="Arial"/>
          <w:sz w:val="20"/>
        </w:rPr>
      </w:pPr>
    </w:p>
    <w:p w:rsidR="007D5E6B" w:rsidRDefault="0058706F">
      <w:pPr>
        <w:pStyle w:val="Textoindependiente"/>
        <w:spacing w:before="90" w:line="276" w:lineRule="auto"/>
        <w:ind w:left="2321" w:right="1361"/>
        <w:jc w:val="both"/>
      </w:pPr>
      <w:r>
        <w:t>Licenciada en Derecho, con experiencia en el sector privado (abogada postulante), así como en el servicio público en los ámbitos: jurisdiccional (Poder</w:t>
      </w:r>
      <w:r w:rsidR="005B486C">
        <w:t xml:space="preserve"> </w:t>
      </w:r>
      <w:r>
        <w:t>Judicial</w:t>
      </w:r>
      <w:r w:rsidR="00B07E7D">
        <w:t xml:space="preserve"> </w:t>
      </w:r>
      <w:r>
        <w:t>de</w:t>
      </w:r>
      <w:r w:rsidR="00B07E7D">
        <w:t xml:space="preserve"> </w:t>
      </w:r>
      <w:r>
        <w:t>la</w:t>
      </w:r>
      <w:r w:rsidR="005B486C">
        <w:t xml:space="preserve"> </w:t>
      </w:r>
      <w:r>
        <w:t>Federación),</w:t>
      </w:r>
      <w:r w:rsidR="005B486C">
        <w:t xml:space="preserve"> </w:t>
      </w:r>
      <w:r>
        <w:t>de</w:t>
      </w:r>
      <w:r w:rsidR="005B486C">
        <w:t xml:space="preserve"> </w:t>
      </w:r>
      <w:r>
        <w:t>procuración</w:t>
      </w:r>
      <w:r w:rsidR="005B486C">
        <w:t xml:space="preserve"> </w:t>
      </w:r>
      <w:r>
        <w:t>de</w:t>
      </w:r>
      <w:r w:rsidR="005B486C">
        <w:t xml:space="preserve"> </w:t>
      </w:r>
      <w:r>
        <w:t>justicia</w:t>
      </w:r>
      <w:r w:rsidR="005B486C">
        <w:t xml:space="preserve"> </w:t>
      </w:r>
      <w:r>
        <w:t>(Fiscalía</w:t>
      </w:r>
      <w:r w:rsidR="005B486C">
        <w:t xml:space="preserve"> </w:t>
      </w:r>
      <w:r>
        <w:t>General del Estado de Veracruz) y de la administración pública estatal (Secretaría de Desarrollo Económico y Portuario del Estado de</w:t>
      </w:r>
      <w:r w:rsidR="00B07E7D">
        <w:t xml:space="preserve"> </w:t>
      </w:r>
      <w:r>
        <w:t>Veracruz).</w:t>
      </w:r>
    </w:p>
    <w:sectPr w:rsidR="007D5E6B" w:rsidSect="00E903C5">
      <w:pgSz w:w="12240" w:h="15840"/>
      <w:pgMar w:top="760" w:right="340" w:bottom="1960" w:left="800" w:header="0" w:footer="17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412" w:rsidRDefault="002C0412">
      <w:r>
        <w:separator/>
      </w:r>
    </w:p>
  </w:endnote>
  <w:endnote w:type="continuationSeparator" w:id="1">
    <w:p w:rsidR="002C0412" w:rsidRDefault="002C0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E6B" w:rsidRDefault="0058706F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473152" behindDoc="1" locked="0" layoutInCell="1" allowOverlap="1">
          <wp:simplePos x="0" y="0"/>
          <wp:positionH relativeFrom="page">
            <wp:posOffset>636</wp:posOffset>
          </wp:positionH>
          <wp:positionV relativeFrom="page">
            <wp:posOffset>8803220</wp:posOffset>
          </wp:positionV>
          <wp:extent cx="7771763" cy="523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1763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412" w:rsidRDefault="002C0412">
      <w:r>
        <w:separator/>
      </w:r>
    </w:p>
  </w:footnote>
  <w:footnote w:type="continuationSeparator" w:id="1">
    <w:p w:rsidR="002C0412" w:rsidRDefault="002C0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7D5E6B"/>
    <w:rsid w:val="00100711"/>
    <w:rsid w:val="001569FD"/>
    <w:rsid w:val="002C0412"/>
    <w:rsid w:val="003E4362"/>
    <w:rsid w:val="0058706F"/>
    <w:rsid w:val="005B486C"/>
    <w:rsid w:val="007D5E6B"/>
    <w:rsid w:val="00A858C3"/>
    <w:rsid w:val="00B07E7D"/>
    <w:rsid w:val="00E33B29"/>
    <w:rsid w:val="00E90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03C5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03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903C5"/>
    <w:rPr>
      <w:sz w:val="24"/>
      <w:szCs w:val="24"/>
    </w:rPr>
  </w:style>
  <w:style w:type="paragraph" w:styleId="Ttulo">
    <w:name w:val="Title"/>
    <w:basedOn w:val="Normal"/>
    <w:uiPriority w:val="1"/>
    <w:qFormat/>
    <w:rsid w:val="00E903C5"/>
    <w:pPr>
      <w:spacing w:line="276" w:lineRule="exact"/>
      <w:ind w:left="2321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E903C5"/>
  </w:style>
  <w:style w:type="paragraph" w:customStyle="1" w:styleId="TableParagraph">
    <w:name w:val="Table Paragraph"/>
    <w:basedOn w:val="Normal"/>
    <w:uiPriority w:val="1"/>
    <w:qFormat/>
    <w:rsid w:val="00E903C5"/>
    <w:pPr>
      <w:ind w:left="2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33B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B29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chic@fiscaliaveracruz.gob.m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2020-09-28T19:54:00Z</dcterms:created>
  <dcterms:modified xsi:type="dcterms:W3CDTF">2020-10-06T23:17:00Z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2020-09-28T00:00:00Z</vt:filetime>
  </property>
</Properties>
</file>